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xmlns:wp14="http://schemas.microsoft.com/office/word/2010/wordml" w:rsidRPr="001015C8" w:rsidR="00D56AC2" w:rsidP="0BD32449" w:rsidRDefault="003D59F7" w14:paraId="43C4F962" wp14:textId="462983EF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</w:pPr>
      <w:r w:rsidRPr="0BD32449" w:rsidR="0BD32449"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  <w:lang w:val="ru-RU"/>
        </w:rPr>
        <w:t xml:space="preserve">Физическая культура 8 классы </w:t>
      </w:r>
    </w:p>
    <w:p xmlns:wp14="http://schemas.microsoft.com/office/word/2010/wordml" w:rsidRPr="001015C8" w:rsidR="0092384E" w:rsidP="0BD32449" w:rsidRDefault="0092384E" w14:paraId="672A6659" wp14:textId="77777777">
      <w:pPr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p xmlns:wp14="http://schemas.microsoft.com/office/word/2010/wordml" w:rsidRPr="001015C8" w:rsidR="0092384E" w:rsidP="0BD32449" w:rsidRDefault="00714207" w14:paraId="37245E25" wp14:textId="78936CB3">
      <w:pPr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</w:pPr>
      <w:r w:rsidRPr="0BD32449" w:rsidR="0BD32449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Учитель: Цой </w:t>
      </w:r>
      <w:proofErr w:type="spellStart"/>
      <w:r w:rsidRPr="0BD32449" w:rsidR="0BD32449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>Рамина</w:t>
      </w:r>
      <w:proofErr w:type="spellEnd"/>
      <w:r w:rsidRPr="0BD32449" w:rsidR="0BD32449">
        <w:rPr>
          <w:rFonts w:ascii="Times New Roman" w:hAnsi="Times New Roman"/>
          <w:i w:val="1"/>
          <w:iCs w:val="1"/>
          <w:color w:val="auto"/>
          <w:sz w:val="32"/>
          <w:szCs w:val="32"/>
          <w:lang w:val="ru-RU"/>
        </w:rPr>
        <w:t xml:space="preserve"> Эдуардовна</w:t>
      </w:r>
    </w:p>
    <w:p xmlns:wp14="http://schemas.microsoft.com/office/word/2010/wordml" w:rsidRPr="001015C8" w:rsidR="007D7AE7" w:rsidP="0BD32449" w:rsidRDefault="007D7AE7" w14:paraId="0A37501D" wp14:textId="77777777">
      <w:pPr>
        <w:jc w:val="center"/>
        <w:rPr>
          <w:rFonts w:ascii="Times New Roman" w:hAnsi="Times New Roman"/>
          <w:b w:val="1"/>
          <w:bCs w:val="1"/>
          <w:color w:val="auto"/>
          <w:sz w:val="32"/>
          <w:szCs w:val="32"/>
          <w:u w:val="single"/>
        </w:rPr>
      </w:pPr>
    </w:p>
    <w:tbl>
      <w:tblPr>
        <w:tblW w:w="0" w:type="auto"/>
        <w:tblBorders>
          <w:top w:val="thickThinSmallGap" w:color="FFFFFF" w:themeColor="background1" w:sz="36" w:space="0"/>
          <w:left w:val="thickThinSmallGap" w:color="FFFFFF" w:themeColor="background1" w:sz="36" w:space="0"/>
          <w:bottom w:val="thickThinSmallGap" w:color="FFFFFF" w:themeColor="background1" w:sz="36" w:space="0"/>
          <w:right w:val="thickThinSmallGap" w:color="FFFFFF" w:themeColor="background1" w:sz="36" w:space="0"/>
          <w:insideH w:val="thickThinSmallGap" w:color="FFFFFF" w:themeColor="background1" w:sz="36" w:space="0"/>
          <w:insideV w:val="thickThinSmallGap" w:color="FFFFFF" w:themeColor="background1" w:sz="36" w:space="0"/>
        </w:tblBorders>
        <w:tblLook w:val="04A0" w:firstRow="1" w:lastRow="0" w:firstColumn="1" w:lastColumn="0" w:noHBand="0" w:noVBand="1"/>
      </w:tblPr>
      <w:tblGrid>
        <w:gridCol w:w="574"/>
        <w:gridCol w:w="11300"/>
        <w:gridCol w:w="4110"/>
      </w:tblGrid>
      <w:tr xmlns:wp14="http://schemas.microsoft.com/office/word/2010/wordml" w:rsidRPr="001015C8" w:rsidR="007501BE" w:rsidTr="0BD32449" w14:paraId="0698DB0F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427D9C9B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№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1015C8" w:rsidR="00B8771D" w:rsidP="0BD32449" w:rsidRDefault="00B8771D" w14:paraId="71513C76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Тема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урока</w:t>
            </w:r>
            <w:proofErr w:type="spellEnd"/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B8771D" w14:paraId="7EFB5E03" wp14:textId="77777777">
            <w:pPr>
              <w:jc w:val="center"/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Домашнее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</w:rPr>
              <w:t>задание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32"/>
                <w:szCs w:val="32"/>
                <w:vertAlign w:val="superscript"/>
              </w:rPr>
              <w:t>**</w:t>
            </w:r>
          </w:p>
        </w:tc>
      </w:tr>
      <w:tr xmlns:wp14="http://schemas.microsoft.com/office/word/2010/wordml" w:rsidRPr="001015C8" w:rsidR="007501BE" w:rsidTr="0BD32449" w14:paraId="370EEFB4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649841BE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1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03540C" w14:paraId="54133D53" wp14:textId="4D4E7A14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5.10.2020 – 9.10.2020</w:t>
            </w:r>
          </w:p>
          <w:p w:rsidRPr="00762D01" w:rsidR="00CC50E1" w:rsidP="0BD32449" w:rsidRDefault="00CC50E1" w14:paraId="5266E793" wp14:textId="248C265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отталкивания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.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Техника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приземления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Pr="00762D01" w:rsidR="00CC50E1" w:rsidP="0BD32449" w:rsidRDefault="00CC50E1" w14:paraId="45771F16" wp14:textId="7E680775">
            <w:pPr>
              <w:pStyle w:val="ListParagraph"/>
              <w:numPr>
                <w:ilvl w:val="0"/>
                <w:numId w:val="6"/>
              </w:numPr>
              <w:rPr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7A47C5" w:rsidR="00AF5F13" w:rsidP="0BD32449" w:rsidRDefault="00863FDA" w14:paraId="17953CB8" wp14:textId="4C3D69B3">
            <w:pPr>
              <w:pStyle w:val="a"/>
              <w:rPr>
                <w:rStyle w:val="EndnoteReference"/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урок: </w:t>
            </w:r>
          </w:p>
          <w:p w:rsidRPr="007A47C5" w:rsidR="00AF5F13" w:rsidP="0BD32449" w:rsidRDefault="00863FDA" w14:paraId="1DC14665" wp14:textId="1C09009B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ae62b34f84a74a72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https://crossfit.ru/train-news/exersizes/pryzhki-v-dlinu-s-mesta/</w:t>
              </w:r>
            </w:hyperlink>
          </w:p>
          <w:p w:rsidR="0BD32449" w:rsidP="0BD32449" w:rsidRDefault="0BD32449" w14:paraId="6BE76CBB" w14:textId="2CC09BE5">
            <w:pPr>
              <w:pStyle w:val="a"/>
              <w:ind w:left="360"/>
              <w:rPr>
                <w:color w:val="auto"/>
              </w:rPr>
            </w:pPr>
            <w:hyperlink r:id="Rdb65148a6b984ffb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https://www.youtube.com/watch?v=z-2hrzmg8DA</w:t>
              </w:r>
            </w:hyperlink>
          </w:p>
          <w:p w:rsidRPr="007A47C5" w:rsidR="00AF5F13" w:rsidP="0BD32449" w:rsidRDefault="00863FDA" w14:paraId="6DE17D67" wp14:textId="6FE4FFDF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1d99f37afdc14460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https://youtu.be/RIQwwa6J9DM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B8771D" w:rsidP="0BD32449" w:rsidRDefault="000A14EA" w14:paraId="049822FE" wp14:textId="2AE15C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B8771D" w:rsidP="0BD32449" w:rsidRDefault="000A14EA" w14:paraId="0AD5BBD1" wp14:textId="197E02C6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</w:tc>
      </w:tr>
      <w:tr xmlns:wp14="http://schemas.microsoft.com/office/word/2010/wordml" w:rsidRPr="001015C8" w:rsidR="007501BE" w:rsidTr="0BD32449" w14:paraId="3211F7B5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B8771D" w:rsidP="0BD32449" w:rsidRDefault="00B8771D" w14:paraId="18F999B5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2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002E26CD" w:rsidP="0BD32449" w:rsidRDefault="00DA4903" w14:paraId="440A9E54" wp14:textId="4637761A">
            <w:pPr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12.10.2020 – 16.10.2020</w:t>
            </w:r>
          </w:p>
          <w:p w:rsidR="00434F12" w:rsidP="0BD32449" w:rsidRDefault="00434F12" w14:paraId="38AB01EC" wp14:textId="74FA87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Техника прыжка в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длинну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в целом.</w:t>
            </w:r>
          </w:p>
          <w:p w:rsidR="0BD32449" w:rsidP="0BD32449" w:rsidRDefault="0BD32449" w14:paraId="3A8EDB34" w14:textId="4A3C90A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="00BA3B94" w:rsidP="0BD32449" w:rsidRDefault="00B8771D" w14:paraId="13D049D2" wp14:textId="77777777">
            <w:pP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B13FE5" w:rsidR="00B13FE5" w:rsidP="0BD32449" w:rsidRDefault="00863FDA" w14:paraId="3074284D" wp14:textId="0C29B73B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6fe11d68658c4570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https://crossfit.ru/train-news/exersizes/pryzhki-v-dlinu-s-mesta/</w:t>
              </w:r>
            </w:hyperlink>
          </w:p>
          <w:p w:rsidR="0BD32449" w:rsidP="0BD32449" w:rsidRDefault="0BD32449" w14:paraId="3E29A9D8" w14:textId="1178A609">
            <w:pPr>
              <w:pStyle w:val="a"/>
              <w:ind w:left="360"/>
              <w:rPr>
                <w:color w:val="auto"/>
              </w:rPr>
            </w:pPr>
            <w:hyperlink r:id="R1135efe6d9544355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https://www.youtube.com/watch?v=bfFW_a_Ujj0</w:t>
              </w:r>
            </w:hyperlink>
          </w:p>
          <w:p w:rsidRPr="00B13FE5" w:rsidR="00B13FE5" w:rsidP="0BD32449" w:rsidRDefault="00863FDA" w14:paraId="5FF7991C" wp14:textId="6241CEBE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f1c7e5057d884118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https://youtu.be/6E0hZ4W2F6c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6C50A3" w:rsidR="00B8771D" w:rsidP="0BD32449" w:rsidRDefault="006C50A3" w14:paraId="3B861576" wp14:textId="494B012F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6C50A3" w:rsidR="00B8771D" w:rsidP="0BD32449" w:rsidRDefault="006C50A3" w14:paraId="59755765" wp14:textId="4B9A07BE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Выполнить комплекс упражнений по видео ролику. Отправить видеоотчет.</w:t>
            </w:r>
          </w:p>
          <w:p w:rsidRPr="006C50A3" w:rsidR="00B8771D" w:rsidP="0BD32449" w:rsidRDefault="006C50A3" w14:paraId="1D3F7D50" wp14:textId="01B98419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7501BE" w:rsidTr="0BD32449" w14:paraId="370443C0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6D5FCE" w:rsidP="0BD32449" w:rsidRDefault="006D5FCE" w14:paraId="5FCD5EC4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3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D767E8" w:rsidR="00997892" w:rsidP="0BD32449" w:rsidRDefault="00997892" w14:paraId="6FE99E9B" wp14:textId="04856E31">
            <w:pPr>
              <w:rPr>
                <w:rFonts w:ascii="Times New Roman" w:hAnsi="Times New Roman"/>
                <w:color w:val="auto" w:themeColor="accent4" w:themeTint="FF" w:themeShade="B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19.10.2020 – 23.10.2020</w:t>
            </w:r>
          </w:p>
          <w:p w:rsidRPr="00D767E8" w:rsidR="00997892" w:rsidP="0BD32449" w:rsidRDefault="00997892" w14:paraId="47966B90" wp14:textId="2699201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Метание малого мяча.</w:t>
            </w:r>
          </w:p>
          <w:p w:rsidR="0BD32449" w:rsidP="0BD32449" w:rsidRDefault="0BD32449" w14:paraId="575E9109" w14:textId="6A73ED2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1015C8" w:rsidR="007D01AA" w:rsidP="0BD32449" w:rsidRDefault="007D01AA" w14:paraId="1E108182" wp14:textId="2AF51F87">
            <w:pPr>
              <w:rPr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1015C8" w:rsidR="007D01AA" w:rsidP="0BD32449" w:rsidRDefault="007D01AA" w14:paraId="7D947890" wp14:textId="5BC6B3DA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6ee4252345374a19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https://www.youtube.com/watch?v=AqaT_C7THGM</w:t>
              </w:r>
            </w:hyperlink>
          </w:p>
          <w:p w:rsidRPr="001015C8" w:rsidR="007D01AA" w:rsidP="0BD32449" w:rsidRDefault="007D01AA" w14:paraId="02EB378F" wp14:textId="033B9048">
            <w:pPr>
              <w:pStyle w:val="a"/>
              <w:ind w:left="360"/>
              <w:rPr>
                <w:color w:val="auto" w:themeColor="text2" w:themeTint="FF" w:themeShade="FF"/>
                <w:lang w:val="ru-RU"/>
              </w:rPr>
            </w:pPr>
            <w:hyperlink r:id="R0a5fba1bf4134681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lang w:val="ru-RU"/>
                </w:rPr>
                <w:t>https://youtu.be/e0nkku3B8cw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Pr="001015C8" w:rsidR="006D5FCE" w:rsidP="0BD32449" w:rsidRDefault="00AB5082" w14:paraId="76A426D5" wp14:textId="24A7404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Pr="001015C8" w:rsidR="006D5FCE" w:rsidP="0BD32449" w:rsidRDefault="00AB5082" w14:paraId="17701E9C" wp14:textId="31B8713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6D5FCE" w:rsidP="0BD32449" w:rsidRDefault="00AB5082" w14:paraId="39824C4C" wp14:textId="177707B1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Pr="001015C8" w:rsidR="00354256" w:rsidTr="0BD32449" w14:paraId="2598DEE6" wp14:textId="77777777">
        <w:tc>
          <w:tcPr>
            <w:tcW w:w="574" w:type="dxa"/>
            <w:shd w:val="clear" w:color="auto" w:fill="auto"/>
            <w:tcMar/>
            <w:vAlign w:val="center"/>
          </w:tcPr>
          <w:p w:rsidRPr="001015C8" w:rsidR="00354256" w:rsidP="0BD32449" w:rsidRDefault="00354256" w14:paraId="279935FF" wp14:textId="77777777">
            <w:pPr>
              <w:jc w:val="center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</w:rPr>
              <w:t>4</w:t>
            </w: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Pr="007F7309" w:rsidR="00354256" w:rsidP="0BD32449" w:rsidRDefault="00354256" w14:paraId="04C8CE55" wp14:textId="0F2FFA24">
            <w:pPr>
              <w:pStyle w:val="a"/>
              <w:rPr>
                <w:rFonts w:ascii="Times New Roman" w:hAnsi="Times New Roman"/>
                <w:color w:val="auto" w:themeColor="accent4" w:themeTint="FF" w:themeShade="BF"/>
                <w:sz w:val="28"/>
                <w:szCs w:val="28"/>
                <w:u w:val="none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26.10.2020 - 30.10.2020</w:t>
            </w:r>
          </w:p>
          <w:p w:rsidRPr="007F7309" w:rsidR="00354256" w:rsidP="0BD32449" w:rsidRDefault="00354256" w14:paraId="5CAF4D39" wp14:textId="735B5A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none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Метание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малого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мяча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</w:rPr>
              <w:t>.</w:t>
            </w:r>
          </w:p>
          <w:p w:rsidR="0BD32449" w:rsidP="0BD32449" w:rsidRDefault="0BD32449" w14:paraId="54E12E9C" w14:textId="4A0A30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8"/>
                <w:szCs w:val="28"/>
                <w:u w:val="single"/>
                <w:lang w:val="ru-RU"/>
              </w:rPr>
            </w:pPr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u w:val="none"/>
                <w:lang w:val="ru-RU"/>
              </w:rPr>
              <w:t>Выполнить комплекс физических упражнений.</w:t>
            </w:r>
          </w:p>
          <w:p w:rsidRPr="007F7309" w:rsidR="00354256" w:rsidP="0BD32449" w:rsidRDefault="00354256" w14:paraId="0B37E85B" wp14:textId="67F05B45">
            <w:pPr>
              <w:rPr>
                <w:rFonts w:ascii="Times New Roman" w:hAnsi="Times New Roman"/>
                <w:color w:val="auto" w:themeColor="accent2" w:themeTint="FF" w:themeShade="BF"/>
                <w:sz w:val="28"/>
                <w:szCs w:val="28"/>
                <w:lang w:val="ru-RU"/>
              </w:rPr>
            </w:pP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Ссылка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на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</w:rPr>
              <w:t>урок</w:t>
            </w:r>
            <w:proofErr w:type="spellEnd"/>
            <w:r w:rsidRPr="0BD32449" w:rsidR="0BD32449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:</w:t>
            </w:r>
          </w:p>
          <w:p w:rsidRPr="007F7309" w:rsidR="00354256" w:rsidP="0BD32449" w:rsidRDefault="00354256" w14:paraId="572C952F" wp14:textId="316EACEC">
            <w:pPr>
              <w:pStyle w:val="a"/>
              <w:ind w:left="360"/>
              <w:rPr>
                <w:color w:val="auto" w:themeColor="text2" w:themeTint="FF" w:themeShade="FF"/>
              </w:rPr>
            </w:pPr>
            <w:hyperlink r:id="R101df72b044e4f33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https://www.youtube.com/watch?v=3fUt_9W42sU</w:t>
              </w:r>
            </w:hyperlink>
          </w:p>
          <w:p w:rsidRPr="007F7309" w:rsidR="00354256" w:rsidP="0BD32449" w:rsidRDefault="00354256" w14:paraId="5A39BBE3" wp14:textId="7DF942D3">
            <w:pPr>
              <w:pStyle w:val="a"/>
              <w:ind w:left="360"/>
              <w:rPr>
                <w:color w:val="auto" w:themeColor="text2" w:themeTint="FF" w:themeShade="FF"/>
              </w:rPr>
            </w:pPr>
            <w:hyperlink r:id="Rd66ebab1cdea4206">
              <w:r w:rsidRPr="0BD32449" w:rsidR="0BD32449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single"/>
                </w:rPr>
                <w:t>https://youtu.be/e0nkku3B8cw</w:t>
              </w:r>
            </w:hyperlink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2BB24FFC" w:rsidP="0BD32449" w:rsidRDefault="2BB24FFC" w14:paraId="77C6799A" w14:textId="5D5E03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>Пройти по ссылке и ознакомиться с заданной темой.</w:t>
            </w:r>
          </w:p>
          <w:p w:rsidR="2BB24FFC" w:rsidP="0BD32449" w:rsidRDefault="2BB24FFC" w14:paraId="67995471" w14:textId="0C5307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BD32449" w:rsidR="0BD32449"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  <w:t xml:space="preserve"> Выполнить комплекс упражнений по видео ролику. Отправить видеоотчет.</w:t>
            </w:r>
          </w:p>
          <w:p w:rsidRPr="001015C8" w:rsidR="00354256" w:rsidP="0BD32449" w:rsidRDefault="00354256" w14:paraId="41C8F396" wp14:textId="057F8383">
            <w:pPr>
              <w:pStyle w:val="a"/>
              <w:rPr>
                <w:rFonts w:ascii="Times New Roman" w:hAnsi="Times New Roman"/>
                <w:b w:val="1"/>
                <w:bCs w:val="1"/>
                <w:color w:val="auto"/>
                <w:sz w:val="28"/>
                <w:szCs w:val="28"/>
                <w:lang w:val="ru-RU"/>
              </w:rPr>
            </w:pPr>
          </w:p>
        </w:tc>
      </w:tr>
      <w:tr w:rsidR="1A99E341" w:rsidTr="0BD32449" w14:paraId="787716B1">
        <w:tc>
          <w:tcPr>
            <w:tcW w:w="574" w:type="dxa"/>
            <w:shd w:val="clear" w:color="auto" w:fill="auto"/>
            <w:tcMar/>
            <w:vAlign w:val="center"/>
          </w:tcPr>
          <w:p w:rsidR="1A99E341" w:rsidP="0BD32449" w:rsidRDefault="1A99E341" w14:paraId="68C0A2C1" w14:textId="042B4434">
            <w:pPr>
              <w:pStyle w:val="a"/>
              <w:jc w:val="center"/>
              <w:rPr>
                <w:rFonts w:ascii="Times New Roman" w:hAnsi="Times New Roman"/>
                <w:b w:val="1"/>
                <w:bCs w:val="1"/>
                <w:color w:val="auto" w:themeColor="accent4" w:themeTint="FF" w:themeShade="BF"/>
                <w:sz w:val="28"/>
                <w:szCs w:val="28"/>
              </w:rPr>
            </w:pPr>
          </w:p>
        </w:tc>
        <w:tc>
          <w:tcPr>
            <w:tcW w:w="11300" w:type="dxa"/>
            <w:shd w:val="clear" w:color="auto" w:fill="auto"/>
            <w:tcMar/>
            <w:vAlign w:val="center"/>
          </w:tcPr>
          <w:p w:rsidR="1A99E341" w:rsidP="0BD32449" w:rsidRDefault="1A99E341" w14:paraId="6A4531A7" w14:textId="38C41881">
            <w:pPr>
              <w:pStyle w:val="a"/>
              <w:ind w:left="0"/>
              <w:rPr>
                <w:rFonts w:ascii="Times New Roman" w:hAnsi="Times New Roman"/>
                <w:color w:val="auto" w:themeColor="accent4" w:themeTint="FF" w:themeShade="BF"/>
                <w:sz w:val="28"/>
                <w:szCs w:val="28"/>
                <w:u w:val="none"/>
              </w:rPr>
            </w:pPr>
          </w:p>
        </w:tc>
        <w:tc>
          <w:tcPr>
            <w:tcW w:w="4110" w:type="dxa"/>
            <w:shd w:val="clear" w:color="auto" w:fill="auto"/>
            <w:tcMar/>
            <w:vAlign w:val="center"/>
          </w:tcPr>
          <w:p w:rsidR="1A99E341" w:rsidP="0BD32449" w:rsidRDefault="1A99E341" w14:paraId="5417FFAD" w14:textId="374DB032">
            <w:pPr>
              <w:pStyle w:val="a"/>
              <w:ind w:left="360"/>
              <w:rPr>
                <w:rFonts w:ascii="Times New Roman" w:hAnsi="Times New Roman"/>
                <w:b w:val="1"/>
                <w:bCs w:val="1"/>
                <w:color w:val="auto" w:themeColor="accent4" w:themeTint="FF" w:themeShade="BF"/>
                <w:sz w:val="28"/>
                <w:szCs w:val="28"/>
                <w:lang w:val="ru-RU"/>
              </w:rPr>
            </w:pPr>
          </w:p>
        </w:tc>
      </w:tr>
    </w:tbl>
    <w:p w:rsidR="0BD32449" w:rsidP="0BD32449" w:rsidRDefault="0BD32449" w14:paraId="098B5C1E" w14:textId="40A95160">
      <w:pPr>
        <w:rPr>
          <w:color w:val="auto"/>
        </w:rPr>
      </w:pPr>
    </w:p>
    <w:sectPr w:rsidRPr="00A17D7C" w:rsidR="00D56AC2" w:rsidSect="009B18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E44B2" w:rsidP="00622399" w:rsidRDefault="00CE44B2" w14:paraId="44EAFD9C" wp14:textId="77777777">
      <w:r>
        <w:separator/>
      </w:r>
    </w:p>
  </w:endnote>
  <w:endnote w:type="continuationSeparator" w:id="0">
    <w:p xmlns:wp14="http://schemas.microsoft.com/office/word/2010/wordml" w:rsidR="00CE44B2" w:rsidP="00622399" w:rsidRDefault="00CE44B2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45FB0818" wp14:textId="777777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60061E4C" wp14:textId="777777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49F31CB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E44B2" w:rsidP="00622399" w:rsidRDefault="00CE44B2" w14:paraId="3DEEC669" wp14:textId="77777777">
      <w:r>
        <w:separator/>
      </w:r>
    </w:p>
  </w:footnote>
  <w:footnote w:type="continuationSeparator" w:id="0">
    <w:p xmlns:wp14="http://schemas.microsoft.com/office/word/2010/wordml" w:rsidR="00CE44B2" w:rsidP="00622399" w:rsidRDefault="00CE44B2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color="8DB3E2" w:sz="8" w:space="0"/>
        <w:left w:val="single" w:color="8DB3E2" w:sz="8" w:space="0"/>
        <w:bottom w:val="single" w:color="8DB3E2" w:sz="8" w:space="0"/>
        <w:right w:val="single" w:color="8DB3E2" w:sz="8" w:space="0"/>
        <w:insideV w:val="single" w:color="8DB3E2" w:sz="8" w:space="0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 xmlns:wp14="http://schemas.microsoft.com/office/word/2010/wordml" w:rsidRPr="00622399" w:rsidR="007359CD" w:rsidTr="00622399" w14:paraId="57BFC31C" wp14:textId="77777777">
      <w:tc>
        <w:tcPr>
          <w:tcW w:w="360" w:type="dxa"/>
          <w:tcBorders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2903CBC8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color w:val="FFFFFF"/>
            </w:rPr>
            <w:fldChar w:fldCharType="begin"/>
          </w:r>
          <w:r w:rsidRPr="00622399"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 w:rsidRPr="00622399"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 w:rsidRPr="00622399"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color="B8CCE4" w:sz="8" w:space="0"/>
            <w:left w:val="single" w:color="B8CCE4" w:sz="8" w:space="0"/>
            <w:bottom w:val="single" w:color="B8CCE4" w:sz="8" w:space="0"/>
            <w:right w:val="single" w:color="B8CCE4" w:sz="8" w:space="0"/>
          </w:tcBorders>
          <w:shd w:val="clear" w:color="auto" w:fill="auto"/>
        </w:tcPr>
        <w:p w:rsidRPr="00622399" w:rsidR="007359CD" w:rsidP="007D7AE7" w:rsidRDefault="007359CD" w14:paraId="4DAC0349" wp14:textId="77777777">
          <w:pPr>
            <w:rPr>
              <w:color w:val="FFFFFF"/>
            </w:rPr>
          </w:pPr>
          <w:r w:rsidRPr="00622399"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 xmlns:wp14="http://schemas.microsoft.com/office/word/2010/wordml" w:rsidR="007359CD" w:rsidRDefault="007359CD" w14:paraId="0E27B00A" wp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622399" w:rsidR="007359CD" w:rsidP="00622399" w:rsidRDefault="007359CD" w14:paraId="30FE77A8" wp14:textId="77777777">
    <w:pPr>
      <w:pStyle w:val="a3"/>
      <w:jc w:val="center"/>
      <w:rPr>
        <w:b/>
        <w:color w:val="5F497A"/>
        <w:sz w:val="36"/>
        <w:lang w:val="ru-RU"/>
      </w:rPr>
    </w:pPr>
    <w:r w:rsidRPr="00622399">
      <w:rPr>
        <w:b/>
        <w:color w:val="5F497A"/>
        <w:sz w:val="36"/>
        <w:lang w:val="ru-RU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A2462" w:rsidRDefault="006A2462" w14:paraId="0D0B940D" wp14:textId="77777777">
    <w:pPr>
      <w:pStyle w:val="a3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22"/>
  <w:displayBackgroundShap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310"/>
    <w:rsid w:val="00017990"/>
    <w:rsid w:val="00017D2A"/>
    <w:rsid w:val="00027432"/>
    <w:rsid w:val="0003540C"/>
    <w:rsid w:val="00037AC9"/>
    <w:rsid w:val="0005204A"/>
    <w:rsid w:val="0005365C"/>
    <w:rsid w:val="00077975"/>
    <w:rsid w:val="00095A33"/>
    <w:rsid w:val="000A14EA"/>
    <w:rsid w:val="000B3622"/>
    <w:rsid w:val="000C55F7"/>
    <w:rsid w:val="000D7D55"/>
    <w:rsid w:val="000F5196"/>
    <w:rsid w:val="001015C8"/>
    <w:rsid w:val="00140D25"/>
    <w:rsid w:val="00196B36"/>
    <w:rsid w:val="001E7E40"/>
    <w:rsid w:val="001F0397"/>
    <w:rsid w:val="001F4D72"/>
    <w:rsid w:val="0022667A"/>
    <w:rsid w:val="00245E50"/>
    <w:rsid w:val="00246B19"/>
    <w:rsid w:val="00273096"/>
    <w:rsid w:val="00285DE9"/>
    <w:rsid w:val="00286AFA"/>
    <w:rsid w:val="002B02EE"/>
    <w:rsid w:val="002C3FB5"/>
    <w:rsid w:val="002D0494"/>
    <w:rsid w:val="002D6FAA"/>
    <w:rsid w:val="002E26CD"/>
    <w:rsid w:val="00301F30"/>
    <w:rsid w:val="00336641"/>
    <w:rsid w:val="003437EF"/>
    <w:rsid w:val="00344045"/>
    <w:rsid w:val="00354256"/>
    <w:rsid w:val="003A6838"/>
    <w:rsid w:val="003B29BF"/>
    <w:rsid w:val="003C79CD"/>
    <w:rsid w:val="003D59F7"/>
    <w:rsid w:val="003D7B72"/>
    <w:rsid w:val="003E6945"/>
    <w:rsid w:val="00434F12"/>
    <w:rsid w:val="00466972"/>
    <w:rsid w:val="004E6AAB"/>
    <w:rsid w:val="004F5E30"/>
    <w:rsid w:val="004F799C"/>
    <w:rsid w:val="00561087"/>
    <w:rsid w:val="00581B5E"/>
    <w:rsid w:val="0058449E"/>
    <w:rsid w:val="005B7611"/>
    <w:rsid w:val="00622399"/>
    <w:rsid w:val="00636823"/>
    <w:rsid w:val="006372D6"/>
    <w:rsid w:val="006820E3"/>
    <w:rsid w:val="006A2462"/>
    <w:rsid w:val="006C50A3"/>
    <w:rsid w:val="006D418E"/>
    <w:rsid w:val="006D5FCE"/>
    <w:rsid w:val="00714207"/>
    <w:rsid w:val="00733333"/>
    <w:rsid w:val="007359CD"/>
    <w:rsid w:val="007501BE"/>
    <w:rsid w:val="00762D01"/>
    <w:rsid w:val="00790A5A"/>
    <w:rsid w:val="007A47C5"/>
    <w:rsid w:val="007A543D"/>
    <w:rsid w:val="007B3CF0"/>
    <w:rsid w:val="007D01AA"/>
    <w:rsid w:val="007D3885"/>
    <w:rsid w:val="007D7AE7"/>
    <w:rsid w:val="007E0738"/>
    <w:rsid w:val="007F7309"/>
    <w:rsid w:val="00846CCD"/>
    <w:rsid w:val="00863FDA"/>
    <w:rsid w:val="008861EB"/>
    <w:rsid w:val="00921F87"/>
    <w:rsid w:val="0092384E"/>
    <w:rsid w:val="00961B1C"/>
    <w:rsid w:val="00975C9B"/>
    <w:rsid w:val="00997892"/>
    <w:rsid w:val="009A49E0"/>
    <w:rsid w:val="009B1824"/>
    <w:rsid w:val="009F1BDD"/>
    <w:rsid w:val="00A067B1"/>
    <w:rsid w:val="00A17D7C"/>
    <w:rsid w:val="00A54EAC"/>
    <w:rsid w:val="00AB5082"/>
    <w:rsid w:val="00AE79F9"/>
    <w:rsid w:val="00AF1F89"/>
    <w:rsid w:val="00AF5F13"/>
    <w:rsid w:val="00AF7078"/>
    <w:rsid w:val="00B13FE5"/>
    <w:rsid w:val="00B45739"/>
    <w:rsid w:val="00B8771D"/>
    <w:rsid w:val="00BA3B94"/>
    <w:rsid w:val="00BA5C8E"/>
    <w:rsid w:val="00C34AF9"/>
    <w:rsid w:val="00C51D3B"/>
    <w:rsid w:val="00CA7C78"/>
    <w:rsid w:val="00CC50E1"/>
    <w:rsid w:val="00CC746B"/>
    <w:rsid w:val="00CD41F3"/>
    <w:rsid w:val="00CE44B2"/>
    <w:rsid w:val="00CE7016"/>
    <w:rsid w:val="00CF2716"/>
    <w:rsid w:val="00D11986"/>
    <w:rsid w:val="00D20150"/>
    <w:rsid w:val="00D25612"/>
    <w:rsid w:val="00D56AC2"/>
    <w:rsid w:val="00D767E8"/>
    <w:rsid w:val="00D86DE0"/>
    <w:rsid w:val="00D9003D"/>
    <w:rsid w:val="00DA0C65"/>
    <w:rsid w:val="00DA1EBC"/>
    <w:rsid w:val="00DA4903"/>
    <w:rsid w:val="00DA5C09"/>
    <w:rsid w:val="00DD2D00"/>
    <w:rsid w:val="00DE52E5"/>
    <w:rsid w:val="00E029B8"/>
    <w:rsid w:val="00E141D2"/>
    <w:rsid w:val="00E35F87"/>
    <w:rsid w:val="00E409BA"/>
    <w:rsid w:val="00E85310"/>
    <w:rsid w:val="00EC33CE"/>
    <w:rsid w:val="00EF5BA4"/>
    <w:rsid w:val="00F24309"/>
    <w:rsid w:val="00F251A5"/>
    <w:rsid w:val="00F729A2"/>
    <w:rsid w:val="00F8032F"/>
    <w:rsid w:val="00FA54AB"/>
    <w:rsid w:val="00FC0498"/>
    <w:rsid w:val="00FC1A4C"/>
    <w:rsid w:val="00FC6231"/>
    <w:rsid w:val="00FC6D14"/>
    <w:rsid w:val="03A1CACC"/>
    <w:rsid w:val="0BD32449"/>
    <w:rsid w:val="1A99E341"/>
    <w:rsid w:val="2BB24FFC"/>
    <w:rsid w:val="55AD19FD"/>
    <w:rsid w:val="5B30E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CA7990"/>
  <w14:defaultImageDpi w14:val="300"/>
  <w15:docId w15:val="{E985170F-CDDE-734E-AEDC-C23F07BE4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MS Mincho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Pr>
      <w:sz w:val="24"/>
      <w:szCs w:val="24"/>
      <w:lang w:val="da-DK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622399"/>
  </w:style>
  <w:style w:type="paragraph" w:styleId="a5">
    <w:name w:val="footer"/>
    <w:basedOn w:val="a"/>
    <w:link w:val="a6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7">
    <w:name w:val="Table Grid"/>
    <w:basedOn w:val="a1"/>
    <w:uiPriority w:val="59"/>
    <w:rsid w:val="007D7A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uiPriority w:val="99"/>
    <w:unhideWhenUsed/>
    <w:rsid w:val="00017990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17990"/>
    <w:rPr>
      <w:color w:val="800080"/>
      <w:u w:val="single"/>
    </w:rPr>
  </w:style>
  <w:style w:type="character" w:styleId="aa">
    <w:name w:val="Unresolved Mention"/>
    <w:basedOn w:val="a0"/>
    <w:uiPriority w:val="99"/>
    <w:semiHidden/>
    <w:unhideWhenUsed/>
    <w:rsid w:val="00AB508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a0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8" /><Relationship Type="http://schemas.openxmlformats.org/officeDocument/2006/relationships/settings" Target="settings.xml" Id="rId3" /><Relationship Type="http://schemas.openxmlformats.org/officeDocument/2006/relationships/header" Target="header3.xml" Id="rId21" /><Relationship Type="http://schemas.openxmlformats.org/officeDocument/2006/relationships/header" Target="header1.xml" Id="rId17" /><Relationship Type="http://schemas.openxmlformats.org/officeDocument/2006/relationships/styles" Target="styles.xml" Id="rId2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fontTable" Target="fontTable.xml" Id="rId23" /><Relationship Type="http://schemas.openxmlformats.org/officeDocument/2006/relationships/footer" Target="footer1.xml" Id="rId19" /><Relationship Type="http://schemas.openxmlformats.org/officeDocument/2006/relationships/webSettings" Target="webSettings.xml" Id="rId4" /><Relationship Type="http://schemas.openxmlformats.org/officeDocument/2006/relationships/footer" Target="footer3.xml" Id="rId22" /><Relationship Type="http://schemas.openxmlformats.org/officeDocument/2006/relationships/numbering" Target="/word/numbering.xml" Id="Rc4c635e2eb704394" /><Relationship Type="http://schemas.openxmlformats.org/officeDocument/2006/relationships/hyperlink" Target="https://crossfit.ru/train-news/exersizes/pryzhki-v-dlinu-s-mesta/" TargetMode="External" Id="Rae62b34f84a74a72" /><Relationship Type="http://schemas.openxmlformats.org/officeDocument/2006/relationships/hyperlink" Target="https://www.youtube.com/watch?v=z-2hrzmg8DA" TargetMode="External" Id="Rdb65148a6b984ffb" /><Relationship Type="http://schemas.openxmlformats.org/officeDocument/2006/relationships/hyperlink" Target="https://youtu.be/RIQwwa6J9DM" TargetMode="External" Id="R1d99f37afdc14460" /><Relationship Type="http://schemas.openxmlformats.org/officeDocument/2006/relationships/hyperlink" Target="https://crossfit.ru/train-news/exersizes/pryzhki-v-dlinu-s-mesta/" TargetMode="External" Id="R6fe11d68658c4570" /><Relationship Type="http://schemas.openxmlformats.org/officeDocument/2006/relationships/hyperlink" Target="https://www.youtube.com/watch?v=bfFW_a_Ujj0" TargetMode="External" Id="R1135efe6d9544355" /><Relationship Type="http://schemas.openxmlformats.org/officeDocument/2006/relationships/hyperlink" Target="https://youtu.be/6E0hZ4W2F6c" TargetMode="External" Id="Rf1c7e5057d884118" /><Relationship Type="http://schemas.openxmlformats.org/officeDocument/2006/relationships/hyperlink" Target="https://www.youtube.com/watch?v=AqaT_C7THGM" TargetMode="External" Id="R6ee4252345374a19" /><Relationship Type="http://schemas.openxmlformats.org/officeDocument/2006/relationships/hyperlink" Target="https://youtu.be/e0nkku3B8cw" TargetMode="External" Id="R0a5fba1bf4134681" /><Relationship Type="http://schemas.openxmlformats.org/officeDocument/2006/relationships/hyperlink" Target="https://www.youtube.com/watch?v=3fUt_9W42sU" TargetMode="External" Id="R101df72b044e4f33" /><Relationship Type="http://schemas.openxmlformats.org/officeDocument/2006/relationships/hyperlink" Target="https://youtu.be/e0nkku3B8cw" TargetMode="External" Id="Rd66ebab1cdea42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28350A-0393-0146-B865-E1EE7F22B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Leif Andersen</dc:creator>
  <keywords/>
  <dc:description/>
  <lastModifiedBy>Ramina Tsoi</lastModifiedBy>
  <revision>8</revision>
  <dcterms:created xsi:type="dcterms:W3CDTF">2020-04-13T13:32:00.0000000Z</dcterms:created>
  <dcterms:modified xsi:type="dcterms:W3CDTF">2020-10-04T12:20:15.3079247Z</dcterms:modified>
</coreProperties>
</file>