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cffcc"/>
  <w:body>
    <w:p>
      <w:pPr>
        <w:pStyle w:val="style0"/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Физическая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культура  </w:t>
      </w:r>
      <w:r>
        <w:rPr>
          <w:rFonts w:ascii="Times New Roman" w:hAnsi="Times New Roman"/>
          <w:b/>
          <w:color w:val="5f497a"/>
          <w:sz w:val="32"/>
          <w:u w:val="single"/>
          <w:lang w:val="en-US"/>
        </w:rPr>
        <w:t xml:space="preserve">5-7 </w:t>
      </w: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класс</w:t>
      </w:r>
    </w:p>
    <w:p>
      <w:pPr>
        <w:pStyle w:val="style0"/>
        <w:rPr>
          <w:rFonts w:ascii="Times New Roman" w:hAnsi="Times New Roman"/>
          <w:b/>
          <w:color w:val="5f497a"/>
          <w:sz w:val="32"/>
          <w:u w:val="single"/>
        </w:rPr>
      </w:pPr>
    </w:p>
    <w:p>
      <w:pPr>
        <w:pStyle w:val="style0"/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Учитель: </w:t>
      </w:r>
      <w:r>
        <w:rPr>
          <w:rFonts w:ascii="Times New Roman" w:hAnsi="Times New Roman"/>
          <w:i/>
          <w:color w:val="5f497a"/>
          <w:sz w:val="32"/>
          <w:lang w:val="en-US"/>
        </w:rPr>
        <w:t>Федотова Н.С.</w:t>
      </w:r>
    </w:p>
    <w:p>
      <w:pPr>
        <w:pStyle w:val="style0"/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20977" w:type="dxa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72"/>
        <w:gridCol w:w="15083"/>
      </w:tblGrid>
      <w:tr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943634"/>
                <w:sz w:val="32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.2020-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9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Прыжки в длину с места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(отталкивание).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</w:t>
            </w:r>
            <w:r>
              <w:rPr>
                <w:rFonts w:ascii="Times New Roman" w:hAnsi="Times New Roman"/>
                <w:color w:val="943634"/>
                <w:sz w:val="32"/>
              </w:rPr>
              <w:t xml:space="preserve">сылка на 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урок:</w:t>
            </w:r>
            <w: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</w:rPr>
            </w:pPr>
            <w:r>
              <w:rPr/>
              <w:fldChar w:fldCharType="begin"/>
            </w:r>
            <w:r>
              <w:instrText xml:space="preserve"> HYPERLINK "https://crossfit.ru/train-news/exersizes/pryzhki-v-dlinu-s-mesta/"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32"/>
              </w:rPr>
              <w:t>https://crossfit.ru/train-news/exersizes/pryzhki-v-dlinu-s-mesta/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</w:rPr>
            </w:pP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>2. Выполнить комплекс упражнений.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Ссылка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 xml:space="preserve"> на комплекс упражнений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"https://www.youtube.com/watch?v=6E0hZ4W2F6c&amp;feature=youtu.be"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32"/>
                <w:lang w:val="ru-RU"/>
              </w:rPr>
              <w:t>https://www.youtube.com/watch?v=6E0hZ4W2F6c&amp;feature=youtu.be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1. Найти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информацию по теме, изучить самостоятельно.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2. Пройти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по ссылке прочитать информацию,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подготовиться к тестированию.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3.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ройти по ссылке выполнить ко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Отправить видео отчёт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.</w:t>
            </w: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12.10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.2020-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.2020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color w:val="5f497a"/>
                <w:sz w:val="28"/>
                <w:szCs w:val="28"/>
                <w:lang w:val="ru-RU"/>
              </w:rPr>
              <w:t>Прыжки в длину с места (приземление).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"https://crossfit.ru/train-news/exersizes/pryzhki-v-dlinu-s-mesta/"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32"/>
                <w:lang w:val="ru-RU"/>
              </w:rPr>
              <w:t>https://crossfit.ru/train-news/exersizes/pryzhki-v-dlinu-s-mesta/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 xml:space="preserve">2.Выполнить комплекс упражнений. </w:t>
            </w:r>
          </w:p>
          <w:p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b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b/>
                <w:color w:val="943634"/>
                <w:sz w:val="32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"https://www.youtube.com/watch?v=RIQwwa6J9DM&amp;feature=youtu.be"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b/>
                <w:sz w:val="32"/>
                <w:lang w:val="ru-RU"/>
              </w:rPr>
              <w:t>https://www.youtube.com/watch?v=RIQwwa6J9DM&amp;feature=youtu.be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15083" w:type="dxa"/>
            <w:tcBorders/>
            <w:shd w:val="clear" w:color="auto" w:fill="auto"/>
            <w:vAlign w:val="center"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/>
              <w:tc>
                <w:tcPr>
                  <w:tcW w:w="10143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отчёт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19.10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.2020-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23.10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.2020</w:t>
            </w:r>
          </w:p>
          <w:p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1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Cs/>
                <w:color w:val="5f497a"/>
                <w:sz w:val="32"/>
                <w:lang w:val="ru-RU"/>
              </w:rPr>
              <w:t>Овладение техникой челночного бега 4*9м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</w:rPr>
            </w:pP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</w:rPr>
              <w:t>Ссылка на урок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  <w: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"https://keeprun.ru/types/chelnochnyj-beg-texnika-vypolneniya-pravila-i-normativy.html"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32"/>
                <w:lang w:val="ru-RU"/>
              </w:rPr>
              <w:t>https://keeprun.ru/types/chelnochnyj-beg-texnika-vypolneniya-pravila-i-normativy.html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32"/>
                <w:lang w:val="ru-RU"/>
              </w:rPr>
            </w:pPr>
            <w:r>
              <w:rPr>
                <w:rFonts w:ascii="Times New Roman" w:hAnsi="Times New Roman"/>
                <w:color w:val="5f497a"/>
                <w:sz w:val="32"/>
                <w:lang w:val="ru-RU"/>
              </w:rPr>
              <w:t>2. Выполнить комплекс упражнений.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Ссылка на комплекс упражнений</w:t>
            </w:r>
            <w:r>
              <w:rPr>
                <w:rFonts w:ascii="Times New Roman" w:hAnsi="Times New Roman"/>
                <w:color w:val="943634"/>
                <w:sz w:val="32"/>
                <w:lang w:val="ru-RU"/>
              </w:rPr>
              <w:t>:</w:t>
            </w:r>
          </w:p>
          <w:p>
            <w:pPr>
              <w:pStyle w:val="style0"/>
              <w:rPr>
                <w:rFonts w:ascii="Times New Roman" w:hAnsi="Times New Roman"/>
                <w:color w:val="943634"/>
                <w:sz w:val="32"/>
                <w:lang w:val="ru-RU"/>
              </w:rPr>
            </w:pP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"https://www.youtube.com/watch?v=e0nkku3B8cw&amp;feature=youtu.be"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b/>
                <w:sz w:val="28"/>
                <w:lang w:val="ru-RU"/>
              </w:rPr>
              <w:t>https://www.youtube.com/watch?v=e0nkku3B8cw&amp;feature=youtu.be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15083" w:type="dxa"/>
            <w:tcBorders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>
                <w:trHeight w:val="2371" w:hRule="atLeast"/>
              </w:trPr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Найти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информацию по теме, изучить самостоятельно.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прочитать информацию, 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подготовиться к тестированию.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3.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Отправить видео отчет.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  <w:tr>
        <w:tblPrEx/>
        <w:trPr/>
        <w:tc>
          <w:tcPr>
            <w:tcW w:w="522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  <w:p>
            <w:pPr>
              <w:pStyle w:val="style0"/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5372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26.10.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2020-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30.10.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2020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1.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К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онктрольное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 xml:space="preserve"> тестирование.</w:t>
            </w:r>
          </w:p>
          <w:p>
            <w:pPr>
              <w:pStyle w:val="style0"/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</w:pPr>
          </w:p>
          <w:p>
            <w:pPr>
              <w:pStyle w:val="style0"/>
              <w:rPr>
                <w:rFonts w:ascii="Times New Roman" w:eastAsia="Times New Roman" w:hAnsi="Times New Roman"/>
                <w:color w:val="943634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color w:val="943634"/>
                <w:sz w:val="32"/>
                <w:lang w:val="ru-RU"/>
              </w:rPr>
              <w:t>Ссылка на комплекс упражнений:</w:t>
            </w:r>
          </w:p>
          <w:p>
            <w:pPr>
              <w:pStyle w:val="style0"/>
              <w:rPr>
                <w:rFonts w:ascii="Times New Roman" w:eastAsia="Times New Roman" w:hAnsi="Times New Roman"/>
                <w:color w:val="943634"/>
                <w:sz w:val="32"/>
                <w:lang w:val="ru-RU"/>
              </w:rPr>
            </w:pPr>
            <w:r>
              <w:rPr/>
              <w:fldChar w:fldCharType="begin"/>
            </w:r>
            <w:r>
              <w:instrText xml:space="preserve"> HYPERLINK "https://www.youtube.com/watch?v=pCtamEMdhIQ&amp;feature=youtu.be"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eastAsia="Times New Roman" w:hAnsi="Times New Roman"/>
                <w:sz w:val="32"/>
                <w:lang w:val="ru-RU"/>
              </w:rPr>
              <w:t>https://www.youtube.com/watch?v=pCtamEMdhIQ&amp;feature=youtu.be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eastAsia="Times New Roman" w:hAnsi="Times New Roman"/>
                <w:color w:val="943634"/>
                <w:sz w:val="32"/>
                <w:lang w:val="ru-RU"/>
              </w:rPr>
            </w:pPr>
          </w:p>
          <w:p>
            <w:pPr>
              <w:pStyle w:val="style0"/>
              <w:rPr>
                <w:rFonts w:eastAsia="Times New Roman"/>
                <w:lang w:val="ru-RU"/>
              </w:rPr>
            </w:pPr>
          </w:p>
          <w:p>
            <w:pPr>
              <w:pStyle w:val="style0"/>
              <w:rPr>
                <w:rFonts w:eastAsia="Times New Roman"/>
              </w:rPr>
            </w:pPr>
          </w:p>
        </w:tc>
        <w:tc>
          <w:tcPr>
            <w:tcW w:w="15083" w:type="dxa"/>
            <w:tcBorders/>
            <w:shd w:val="clear" w:color="auto" w:fill="auto"/>
            <w:vAlign w:val="center"/>
          </w:tcPr>
          <w:tbl>
            <w:tblPr>
              <w:tblW w:w="10143" w:type="dxa"/>
              <w:tblBorders>
                <w:top w:val="thickThinSmallGap" w:sz="36" w:space="0" w:color="ffffff"/>
                <w:left w:val="thickThinSmallGap" w:sz="36" w:space="0" w:color="ffffff"/>
                <w:bottom w:val="thickThinSmallGap" w:sz="36" w:space="0" w:color="ffffff"/>
                <w:right w:val="thickThinSmallGap" w:sz="36" w:space="0" w:color="ffffff"/>
                <w:insideH w:val="thickThinSmallGap" w:sz="36" w:space="0" w:color="ffffff"/>
                <w:insideV w:val="thickThinSmallGap" w:sz="36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3"/>
            </w:tblGrid>
            <w:tr>
              <w:trPr/>
              <w:tc>
                <w:tcPr>
                  <w:tcW w:w="2111" w:type="dxa"/>
                  <w:tcBorders/>
                  <w:shd w:val="clear" w:color="auto" w:fill="auto"/>
                  <w:vAlign w:val="center"/>
                </w:tcPr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1. Контрольное тестирование.</w:t>
                  </w:r>
                </w:p>
                <w:p>
                  <w:pPr>
                    <w:pStyle w:val="style0"/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 Пройти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по ссылке выполнить комплекс упражнени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й.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Отправить видео отчет</w:t>
                  </w:r>
                  <w:r>
                    <w:rPr>
                      <w:rFonts w:ascii="Times New Roman" w:hAnsi="Times New Roman"/>
                      <w:b/>
                      <w:color w:val="5f497a"/>
                      <w:sz w:val="28"/>
                      <w:lang w:val="ru-RU"/>
                    </w:rPr>
                    <w:t>.</w:t>
                  </w:r>
                </w:p>
              </w:tc>
            </w:tr>
          </w:tbl>
          <w:p>
            <w:pPr>
              <w:pStyle w:val="style0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</w:tr>
    </w:tbl>
    <w:p>
      <w:pPr>
        <w:pStyle w:val="style0"/>
        <w:rPr>
          <w:rFonts w:ascii="Times New Roman" w:hAnsi="Times New Roman"/>
          <w:color w:val="943634"/>
          <w:sz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>
      <w:trPr/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color w:val="ffffff"/>
            </w:rPr>
            <w:fldChar w:fldCharType="begin"/>
          </w:r>
          <w:r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>
            <w:rPr>
              <w:rFonts w:ascii="Calibri" w:hAnsi="Calibri"/>
              <w:b/>
              <w:color w:val="ffffff"/>
            </w:rPr>
            <w:fldChar w:fldCharType="separate"/>
          </w:r>
          <w:r>
            <w:rPr>
              <w:rFonts w:ascii="Calibri" w:hAnsi="Calibri"/>
              <w:b/>
              <w:noProof/>
              <w:color w:val="ffffff"/>
            </w:rPr>
            <w:t>2</w:t>
          </w:r>
          <w:r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>
          <w:pPr>
            <w:pStyle w:val="style0"/>
            <w:rPr>
              <w:color w:val="ffffff"/>
            </w:rPr>
          </w:pPr>
          <w:r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b/>
        <w:color w:val="5f497a"/>
        <w:sz w:val="36"/>
        <w:lang w:val="ru-RU"/>
      </w:rPr>
    </w:pPr>
    <w:r>
      <w:rPr>
        <w:b/>
        <w:color w:val="5f497a"/>
        <w:sz w:val="36"/>
        <w:lang w:val="ru-RU"/>
      </w:rPr>
      <w:t>Дистанционное обучение ЭЭЛ №65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7C265FA"/>
    <w:lvl w:ilvl="0" w:tplc="F4EA4E24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CCA798"/>
    <w:lvl w:ilvl="0" w:tplc="517C5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5f497a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25E8EC0"/>
    <w:lvl w:ilvl="0" w:tplc="CA8634A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MS Mincho" w:hAnsi="Cambria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da-DK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72">
    <w:name w:val="Light Shading Accent 1"/>
    <w:basedOn w:val="style105"/>
    <w:next w:val="style172"/>
    <w:uiPriority w:val="60"/>
    <w:pPr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6">
    <w:name w:val="FollowedHyperlink"/>
    <w:next w:val="style86"/>
    <w:uiPriority w:val="99"/>
    <w:rPr>
      <w:color w:val="800080"/>
      <w:u w:val="single"/>
    </w:rPr>
  </w:style>
  <w:style w:type="character" w:customStyle="1" w:styleId="style4099">
    <w:name w:val="Unresolved Mention1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484DF-D9A8-49A3-B4FE-4433AC8C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185</Words>
  <Pages>3</Pages>
  <Characters>1639</Characters>
  <Application>WPS Office</Application>
  <DocSecurity>0</DocSecurity>
  <Paragraphs>98</Paragraphs>
  <ScaleCrop>false</ScaleCrop>
  <Company>LBA</Company>
  <LinksUpToDate>false</LinksUpToDate>
  <CharactersWithSpaces>1811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2020-10-04T12:54:00Z</dcterms:created>
  <dc:creator>Leif Andersen</dc:creator>
  <lastModifiedBy>Redmi Note 8 Pro</lastModifiedBy>
  <dcterms:modified xsi:type="dcterms:W3CDTF">2020-10-04T13:27:45Z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