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D56AC2" w:rsidRPr="001015C8" w:rsidRDefault="00383C5C" w:rsidP="002B02EE">
      <w:pPr>
        <w:rPr>
          <w:rFonts w:ascii="Times New Roman" w:hAnsi="Times New Roman"/>
          <w:b/>
          <w:color w:val="5F497A"/>
          <w:sz w:val="32"/>
          <w:u w:val="single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ИНФОРМАТИКА </w:t>
      </w: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9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92384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 w:rsidRPr="001015C8"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 w:rsidR="00383C5C">
        <w:rPr>
          <w:rFonts w:ascii="Times New Roman" w:hAnsi="Times New Roman"/>
          <w:i/>
          <w:color w:val="5F497A"/>
          <w:sz w:val="32"/>
          <w:lang w:val="ru-RU"/>
        </w:rPr>
        <w:t>Сивожелезов</w:t>
      </w:r>
      <w:proofErr w:type="spellEnd"/>
      <w:r w:rsidR="00383C5C">
        <w:rPr>
          <w:rFonts w:ascii="Times New Roman" w:hAnsi="Times New Roman"/>
          <w:i/>
          <w:color w:val="5F497A"/>
          <w:sz w:val="32"/>
          <w:lang w:val="ru-RU"/>
        </w:rPr>
        <w:t xml:space="preserve"> А.А.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/>
      </w:tblPr>
      <w:tblGrid>
        <w:gridCol w:w="523"/>
        <w:gridCol w:w="10666"/>
        <w:gridCol w:w="2324"/>
        <w:gridCol w:w="2691"/>
      </w:tblGrid>
      <w:tr w:rsidR="00383C5C" w:rsidRPr="001015C8" w:rsidTr="00383C5C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383C5C" w:rsidRPr="001015C8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6813" w:type="dxa"/>
            <w:shd w:val="clear" w:color="auto" w:fill="auto"/>
            <w:vAlign w:val="center"/>
          </w:tcPr>
          <w:p w:rsidR="00383C5C" w:rsidRPr="001015C8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3C5C" w:rsidRPr="00383C5C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>Сроки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383C5C" w:rsidRPr="00383C5C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  <w:t>**</w:t>
            </w:r>
          </w:p>
        </w:tc>
      </w:tr>
      <w:tr w:rsidR="000941EB" w:rsidRPr="001015C8" w:rsidTr="00383C5C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0941EB" w:rsidRPr="00383C5C" w:rsidRDefault="000941EB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</w:rPr>
              <w:t>1</w:t>
            </w:r>
          </w:p>
        </w:tc>
        <w:tc>
          <w:tcPr>
            <w:tcW w:w="6813" w:type="dxa"/>
            <w:shd w:val="clear" w:color="auto" w:fill="auto"/>
            <w:vAlign w:val="center"/>
          </w:tcPr>
          <w:p w:rsidR="000941EB" w:rsidRDefault="00230A13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Техника безопасности</w:t>
            </w:r>
          </w:p>
          <w:p w:rsidR="0021239E" w:rsidRPr="00383C5C" w:rsidRDefault="0021239E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941EB" w:rsidRPr="00383C5C" w:rsidRDefault="000941EB" w:rsidP="0023614E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01.09.2020 – 04.09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0941EB" w:rsidRPr="00383C5C" w:rsidRDefault="00230A13" w:rsidP="006D418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Ознакомиться с ТБ в 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0941EB" w:rsidRPr="001015C8" w:rsidTr="00383C5C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0941EB" w:rsidRPr="00383C5C" w:rsidRDefault="000941EB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</w:rPr>
              <w:t>2</w:t>
            </w:r>
          </w:p>
        </w:tc>
        <w:tc>
          <w:tcPr>
            <w:tcW w:w="6813" w:type="dxa"/>
            <w:shd w:val="clear" w:color="auto" w:fill="auto"/>
            <w:vAlign w:val="center"/>
          </w:tcPr>
          <w:p w:rsidR="000941EB" w:rsidRDefault="00230A13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Алгоритм. Оформление блок-схем. Управляющие структуры.</w:t>
            </w:r>
          </w:p>
          <w:p w:rsidR="00230A13" w:rsidRPr="00230A13" w:rsidRDefault="00230A13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hyperlink r:id="rId7" w:history="1">
              <w:r w:rsidRPr="00230A13">
                <w:rPr>
                  <w:rStyle w:val="a8"/>
                  <w:sz w:val="22"/>
                </w:rPr>
                <w:t>https://www.youtube.com/watch?v=JxF5UKYjH6g&amp;list=PLvtJKssE5NrgdMB5Utz58w8FtIxOW5X7R&amp;index=18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</w:tcPr>
          <w:p w:rsidR="000941EB" w:rsidRPr="00383C5C" w:rsidRDefault="000941EB" w:rsidP="0023614E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07.09.2020 – 11.09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0941EB" w:rsidRPr="00383C5C" w:rsidRDefault="00230A13" w:rsidP="007359CD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Изучить материал в 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</w:t>
            </w:r>
          </w:p>
        </w:tc>
      </w:tr>
      <w:tr w:rsidR="000941EB" w:rsidRPr="001015C8" w:rsidTr="00383C5C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0941EB" w:rsidRPr="00383C5C" w:rsidRDefault="000941EB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</w:rPr>
              <w:t>3</w:t>
            </w:r>
          </w:p>
        </w:tc>
        <w:tc>
          <w:tcPr>
            <w:tcW w:w="6813" w:type="dxa"/>
            <w:shd w:val="clear" w:color="auto" w:fill="auto"/>
            <w:vAlign w:val="center"/>
          </w:tcPr>
          <w:p w:rsidR="000941EB" w:rsidRPr="00383C5C" w:rsidRDefault="00230A13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Языки программирования. Структура программы.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941EB" w:rsidRPr="00383C5C" w:rsidRDefault="000941EB" w:rsidP="0023614E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14.09.2020 – 18.09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0941EB" w:rsidRPr="00383C5C" w:rsidRDefault="00230A13" w:rsidP="007359CD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Изучить материал и выполнить задание в 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0941EB" w:rsidRPr="001015C8" w:rsidTr="00383C5C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0941EB" w:rsidRPr="00383C5C" w:rsidRDefault="000941EB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</w:rPr>
              <w:t>4</w:t>
            </w:r>
          </w:p>
        </w:tc>
        <w:tc>
          <w:tcPr>
            <w:tcW w:w="6813" w:type="dxa"/>
            <w:shd w:val="clear" w:color="auto" w:fill="auto"/>
            <w:vAlign w:val="center"/>
          </w:tcPr>
          <w:p w:rsidR="000941EB" w:rsidRPr="00383C5C" w:rsidRDefault="00230A13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Данные и их свойства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941EB" w:rsidRPr="00383C5C" w:rsidRDefault="000941EB" w:rsidP="0023614E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21.09.2020 – 25.09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0941EB" w:rsidRPr="00383C5C" w:rsidRDefault="00230A13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Изучить материал и выполнить задание в 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8"/>
      <w:headerReference w:type="default" r:id="rId9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76D" w:rsidRDefault="00B9376D" w:rsidP="00622399">
      <w:r>
        <w:separator/>
      </w:r>
    </w:p>
  </w:endnote>
  <w:endnote w:type="continuationSeparator" w:id="0">
    <w:p w:rsidR="00B9376D" w:rsidRDefault="00B9376D" w:rsidP="0062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76D" w:rsidRDefault="00B9376D" w:rsidP="00622399">
      <w:r>
        <w:separator/>
      </w:r>
    </w:p>
  </w:footnote>
  <w:footnote w:type="continuationSeparator" w:id="0">
    <w:p w:rsidR="00B9376D" w:rsidRDefault="00B9376D" w:rsidP="00622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B72F47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383C5C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310"/>
    <w:rsid w:val="00017990"/>
    <w:rsid w:val="00027432"/>
    <w:rsid w:val="0005204A"/>
    <w:rsid w:val="000941EB"/>
    <w:rsid w:val="00095A33"/>
    <w:rsid w:val="000B3622"/>
    <w:rsid w:val="000F5196"/>
    <w:rsid w:val="001015C8"/>
    <w:rsid w:val="001E7E40"/>
    <w:rsid w:val="0021239E"/>
    <w:rsid w:val="00230A13"/>
    <w:rsid w:val="00246B19"/>
    <w:rsid w:val="00273096"/>
    <w:rsid w:val="002B02EE"/>
    <w:rsid w:val="002D0494"/>
    <w:rsid w:val="002E26CD"/>
    <w:rsid w:val="00344045"/>
    <w:rsid w:val="00354256"/>
    <w:rsid w:val="00383C5C"/>
    <w:rsid w:val="00397288"/>
    <w:rsid w:val="003F2E33"/>
    <w:rsid w:val="004F5E30"/>
    <w:rsid w:val="00622399"/>
    <w:rsid w:val="006D418E"/>
    <w:rsid w:val="006D5FCE"/>
    <w:rsid w:val="007359CD"/>
    <w:rsid w:val="00736DAD"/>
    <w:rsid w:val="007501BE"/>
    <w:rsid w:val="007B3CF0"/>
    <w:rsid w:val="007D7AE7"/>
    <w:rsid w:val="007E0738"/>
    <w:rsid w:val="007F7309"/>
    <w:rsid w:val="008E7A32"/>
    <w:rsid w:val="0092384E"/>
    <w:rsid w:val="009A49E0"/>
    <w:rsid w:val="009B1824"/>
    <w:rsid w:val="00A067B1"/>
    <w:rsid w:val="00A54EAC"/>
    <w:rsid w:val="00B45739"/>
    <w:rsid w:val="00B53153"/>
    <w:rsid w:val="00B72F47"/>
    <w:rsid w:val="00B8771D"/>
    <w:rsid w:val="00B9376D"/>
    <w:rsid w:val="00BA5C8E"/>
    <w:rsid w:val="00CC746B"/>
    <w:rsid w:val="00CE7016"/>
    <w:rsid w:val="00D25612"/>
    <w:rsid w:val="00D56AC2"/>
    <w:rsid w:val="00DA0C65"/>
    <w:rsid w:val="00DA5C09"/>
    <w:rsid w:val="00DA5C95"/>
    <w:rsid w:val="00E85310"/>
    <w:rsid w:val="00F17196"/>
    <w:rsid w:val="00FC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53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399"/>
  </w:style>
  <w:style w:type="paragraph" w:styleId="Footer">
    <w:name w:val="footer"/>
    <w:basedOn w:val="Normal"/>
    <w:link w:val="FooterChar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399"/>
  </w:style>
  <w:style w:type="table" w:styleId="LightShading-Accent1">
    <w:name w:val="Light Shading Accent 1"/>
    <w:basedOn w:val="TableNormal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1799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xF5UKYjH6g&amp;list=PLvtJKssE5NrgdMB5Utz58w8FtIxOW5X7R&amp;index=18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248576-033E-4952-87FB-8DD90702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LBA</Company>
  <LinksUpToDate>false</LinksUpToDate>
  <CharactersWithSpaces>796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Andersen</dc:creator>
  <cp:keywords/>
  <dc:description/>
  <cp:lastModifiedBy>user</cp:lastModifiedBy>
  <cp:revision>7</cp:revision>
  <dcterms:created xsi:type="dcterms:W3CDTF">2020-04-02T08:08:00Z</dcterms:created>
  <dcterms:modified xsi:type="dcterms:W3CDTF">2020-08-27T16:46:00Z</dcterms:modified>
</cp:coreProperties>
</file>